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Pain Conference:  Opioids, Palliative Care, Cannabis-Pain, Ethical Challenges 12-6-2022</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December 6, 2022 — 9:00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The Pain Conference offers a unique forum for sharing advances and standards in pain management and treatment for colleagues in all disciplines with exceptional content presented by leaders in pain medicine.</w:t>
      </w:r>
    </w:p>
    <w:p>
      <w:pPr>
        <w:bidi w:val="0"/>
        <w:spacing w:after="280" w:afterAutospacing="1"/>
        <w:rPr>
          <w:rtl w:val="0"/>
        </w:rPr>
      </w:pPr>
      <w:r>
        <w:rPr>
          <w:b/>
          <w:bCs/>
          <w:u w:val="single"/>
          <w:rtl w:val="0"/>
        </w:rPr>
        <w:t>Pain Conference Topics:</w:t>
      </w:r>
      <w:r>
        <w:rPr>
          <w:rtl w:val="0"/>
        </w:rPr>
        <w:br/>
      </w:r>
      <w:r>
        <w:rPr>
          <w:rtl w:val="0"/>
        </w:rPr>
        <w:t>9A</w:t>
      </w:r>
      <w:r>
        <w:rPr>
          <w:rtl w:val="0"/>
        </w:rPr>
        <w:t xml:space="preserve"> </w:t>
      </w:r>
      <w:r>
        <w:rPr>
          <w:rtl w:val="0"/>
        </w:rPr>
        <w:t>Opioids/Pain Management</w:t>
      </w:r>
      <w:r>
        <w:rPr>
          <w:rtl w:val="0"/>
        </w:rPr>
        <w:t xml:space="preserve"> </w:t>
      </w:r>
      <w:r>
        <w:rPr>
          <w:rtl w:val="0"/>
        </w:rPr>
        <w:t>Jody Jacobson Wedret, RPh, FASHP, FCSHP</w:t>
      </w:r>
      <w:r>
        <w:rPr>
          <w:rtl w:val="0"/>
        </w:rPr>
        <w:br/>
      </w:r>
      <w:r>
        <w:rPr>
          <w:rtl w:val="0"/>
        </w:rPr>
        <w:t>10A</w:t>
      </w:r>
      <w:r>
        <w:rPr>
          <w:rtl w:val="0"/>
        </w:rPr>
        <w:t xml:space="preserve"> </w:t>
      </w:r>
      <w:r>
        <w:rPr>
          <w:rtl w:val="0"/>
        </w:rPr>
        <w:t>Palliative Care/End of Life</w:t>
      </w:r>
      <w:r>
        <w:rPr>
          <w:rtl w:val="0"/>
        </w:rPr>
        <w:t xml:space="preserve"> </w:t>
      </w:r>
      <w:r>
        <w:rPr>
          <w:rtl w:val="0"/>
        </w:rPr>
        <w:t>Carolyn Kezar, MD</w:t>
      </w:r>
      <w:r>
        <w:rPr>
          <w:rtl w:val="0"/>
        </w:rPr>
        <w:br/>
      </w:r>
      <w:r>
        <w:rPr>
          <w:rtl w:val="0"/>
        </w:rPr>
        <w:t>11A</w:t>
      </w:r>
      <w:r>
        <w:rPr>
          <w:rtl w:val="0"/>
        </w:rPr>
        <w:t xml:space="preserve"> </w:t>
      </w:r>
      <w:r>
        <w:rPr>
          <w:rtl w:val="0"/>
        </w:rPr>
        <w:t>Cannabis and the Surgical Patient</w:t>
      </w:r>
      <w:r>
        <w:rPr>
          <w:rtl w:val="0"/>
        </w:rPr>
        <w:t xml:space="preserve"> </w:t>
      </w:r>
      <w:r>
        <w:rPr>
          <w:rtl w:val="0"/>
        </w:rPr>
        <w:t>Prentiss Lawson, Jr., MD</w:t>
      </w:r>
      <w:r>
        <w:rPr>
          <w:rtl w:val="0"/>
        </w:rPr>
        <w:br/>
      </w:r>
      <w:r>
        <w:rPr>
          <w:rtl w:val="0"/>
        </w:rPr>
        <w:t>12N</w:t>
      </w:r>
      <w:r>
        <w:rPr>
          <w:rtl w:val="0"/>
        </w:rPr>
        <w:t xml:space="preserve"> </w:t>
      </w:r>
      <w:r>
        <w:rPr>
          <w:rtl w:val="0"/>
        </w:rPr>
        <w:t>Ethical Challenges in Pain Management</w:t>
      </w:r>
      <w:r>
        <w:rPr>
          <w:rtl w:val="0"/>
        </w:rPr>
        <w:t xml:space="preserve"> </w:t>
      </w:r>
      <w:r>
        <w:rPr>
          <w:rtl w:val="0"/>
        </w:rPr>
        <w:t>Keith Swetz, MD, MA</w:t>
      </w:r>
    </w:p>
    <w:p>
      <w:pPr>
        <w:bidi w:val="0"/>
        <w:spacing w:after="280" w:afterAutospacing="1"/>
        <w:rPr>
          <w:rtl w:val="0"/>
        </w:rPr>
      </w:pPr>
      <w:r>
        <w:rPr>
          <w:rtl w:val="0"/>
        </w:rPr>
        <w:fldChar w:fldCharType="begin"/>
      </w:r>
      <w:r>
        <w:rPr>
          <w:rtl w:val="0"/>
        </w:rPr>
        <w:instrText xml:space="preserve"> HYPERLINK "https://www.ipcelp.com" </w:instrText>
      </w:r>
      <w:r>
        <w:rPr>
          <w:rtl w:val="0"/>
        </w:rPr>
        <w:fldChar w:fldCharType="separate"/>
      </w:r>
      <w:r>
        <w:rPr>
          <w:color w:val="0000FF"/>
          <w:u w:val="single"/>
          <w:rtl w:val="0"/>
        </w:rPr>
        <w:t>Live Stream Link</w:t>
      </w:r>
      <w:r>
        <w:rPr>
          <w:rtl w:val="0"/>
        </w:rPr>
        <w:fldChar w:fldCharType="end"/>
      </w:r>
      <w:r>
        <w:rPr>
          <w:rtl w:val="0"/>
        </w:rPr>
        <w:t> (Click on Alabama)</w:t>
      </w:r>
      <w:r>
        <w:rPr>
          <w:rtl w:val="0"/>
        </w:rPr>
        <w:br/>
      </w:r>
      <w:r>
        <w:rPr>
          <w:rtl w:val="0"/>
        </w:rPr>
        <w:t>PDF of How to Receive Credit:  </w:t>
      </w:r>
      <w:r>
        <w:rPr>
          <w:rtl w:val="0"/>
        </w:rPr>
        <w:fldChar w:fldCharType="begin"/>
      </w:r>
      <w:r>
        <w:rPr>
          <w:rtl w:val="0"/>
        </w:rPr>
        <w:instrText xml:space="preserve"> HYPERLINK "https://ascension-ce-cme.cloud-cme.com/assets/ascension-ce-cme/pdf/Pain%20Conference%2012-6-22%20Activity%20Credit%20Info.pdf" </w:instrText>
      </w:r>
      <w:r>
        <w:rPr>
          <w:rtl w:val="0"/>
        </w:rPr>
        <w:fldChar w:fldCharType="separate"/>
      </w:r>
      <w:r>
        <w:rPr>
          <w:color w:val="0000FF"/>
          <w:u w:val="single"/>
          <w:rtl w:val="0"/>
        </w:rPr>
        <w:t>Pain Conference 12-6-22 Activity Credit Info.pdf</w:t>
      </w:r>
      <w:r>
        <w:rPr>
          <w:rtl w:val="0"/>
        </w:rPr>
        <w:fldChar w:fldCharType="end"/>
      </w:r>
      <w:r>
        <w:rPr>
          <w:rtl w:val="0"/>
        </w:rPr>
        <w:br/>
      </w:r>
      <w:r>
        <w:rPr>
          <w:rtl w:val="0"/>
        </w:rPr>
        <w:t>Flyer:  </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Review up-to-date evidence-based information on commonly encountered in Pain Management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Summarize recent updates in Pain Management with the goal of enhancing the knowledge-base of attendees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Review the different mechanisms of pain and learn new ways to treat</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Psychologists, Pharmacist, Nurse, Social Workers, Pharmacy Technician,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Psychologists, Pharmacist, Nurse, Social Workers, Pharmacy Technician,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Psychologists, Pharmacist, Nurse, Social Workers, Pharmacy Technician,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2576"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4.00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4.00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145900290"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4.00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4.00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4.00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52990660"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4.00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4.00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4.00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1987758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4.00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4.00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4.00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314409915"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4.00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4.00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4.00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732673860"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4.00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4.00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0528"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noProof/>
          <w:sz w:val="16"/>
          <w:szCs w:val="16"/>
        </w:rPr>
        <w:drawing>
          <wp:anchor distT="0" distB="0" distL="0" distR="27305" simplePos="0" relativeHeight="25167155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441110784"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Pr="00022247" w:rsidP="00B73875">
      <w:pPr>
        <w:contextualSpacing/>
        <w:rPr>
          <w:rFonts w:asciiTheme="majorHAnsi" w:hAnsiTheme="majorHAnsi" w:cstheme="majorHAnsi"/>
          <w:sz w:val="16"/>
          <w:szCs w:val="16"/>
        </w:rPr>
      </w:pP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Jody Jacobson Wedret, RPh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Carolyn Kezar,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Prentiss Lawson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Keith Swetz,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Latonya Mason-Wilson, DNP, NE-BC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April Tinsley, BSN, MBA, NE-BC, CPXP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Brandi Blevins, PA-C, DMSc,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Bradley N Nix,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Ijaz Iqbal, MD, FACP. CPE.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Kathy Cherry,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B Davis, AAS, Manager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